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202" w:rsidRDefault="005151A9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b/>
          <w:bCs/>
          <w:sz w:val="24"/>
          <w:szCs w:val="24"/>
          <w:lang w:val="en-US" w:eastAsia="en-IN"/>
        </w:rPr>
        <w:t>BHARAT HEAVY ELECTRICALS LTD., BHOPAL</w:t>
      </w:r>
    </w:p>
    <w:p w:rsidR="009C6202" w:rsidRDefault="005151A9">
      <w:pPr>
        <w:spacing w:after="0" w:line="240" w:lineRule="auto"/>
        <w:jc w:val="center"/>
        <w:rPr>
          <w:rFonts w:ascii="Tahoma" w:eastAsia="Times New Roman" w:hAnsi="Tahoma" w:cs="Tahoma"/>
          <w:b/>
          <w:bCs/>
          <w:szCs w:val="22"/>
          <w:lang w:val="en-US" w:eastAsia="en-IN"/>
        </w:rPr>
      </w:pPr>
      <w:r>
        <w:rPr>
          <w:rFonts w:ascii="Tahoma" w:eastAsia="Times New Roman" w:hAnsi="Tahoma" w:cs="Tahoma"/>
          <w:b/>
          <w:bCs/>
          <w:szCs w:val="22"/>
          <w:lang w:val="en-US" w:eastAsia="en-IN"/>
        </w:rPr>
        <w:t>CMM-COPPER DIVISION</w:t>
      </w:r>
    </w:p>
    <w:p w:rsidR="009C6202" w:rsidRDefault="005151A9">
      <w:pPr>
        <w:spacing w:after="0" w:line="240" w:lineRule="auto"/>
        <w:jc w:val="center"/>
        <w:rPr>
          <w:rFonts w:ascii="Tahoma" w:eastAsia="Times New Roman" w:hAnsi="Tahoma" w:cs="Tahoma"/>
          <w:b/>
          <w:bCs/>
          <w:szCs w:val="22"/>
          <w:lang w:val="en-US" w:eastAsia="en-IN"/>
        </w:rPr>
      </w:pPr>
      <w:r>
        <w:rPr>
          <w:rFonts w:ascii="Tahoma" w:eastAsia="Times New Roman" w:hAnsi="Tahoma" w:cs="Tahoma"/>
          <w:b/>
          <w:bCs/>
          <w:szCs w:val="22"/>
          <w:lang w:val="en-US" w:eastAsia="en-IN"/>
        </w:rPr>
        <w:t>ADM BUILDING, 2</w:t>
      </w:r>
      <w:r>
        <w:rPr>
          <w:rFonts w:ascii="Tahoma" w:eastAsia="Times New Roman" w:hAnsi="Tahoma" w:cs="Tahoma"/>
          <w:b/>
          <w:bCs/>
          <w:szCs w:val="22"/>
          <w:vertAlign w:val="superscript"/>
          <w:lang w:val="en-US" w:eastAsia="en-IN"/>
        </w:rPr>
        <w:t>ND</w:t>
      </w:r>
      <w:r>
        <w:rPr>
          <w:rFonts w:ascii="Tahoma" w:eastAsia="Times New Roman" w:hAnsi="Tahoma" w:cs="Tahoma"/>
          <w:b/>
          <w:bCs/>
          <w:szCs w:val="22"/>
          <w:lang w:val="en-US" w:eastAsia="en-IN"/>
        </w:rPr>
        <w:t xml:space="preserve"> FLOOR,</w:t>
      </w:r>
    </w:p>
    <w:p w:rsidR="009C6202" w:rsidRDefault="005151A9">
      <w:pPr>
        <w:spacing w:after="0" w:line="240" w:lineRule="auto"/>
        <w:jc w:val="center"/>
        <w:rPr>
          <w:rFonts w:ascii="Tahoma" w:eastAsia="Times New Roman" w:hAnsi="Tahoma" w:cs="Tahoma"/>
          <w:b/>
          <w:bCs/>
          <w:szCs w:val="22"/>
          <w:lang w:val="en-US" w:eastAsia="en-IN"/>
        </w:rPr>
      </w:pPr>
      <w:r>
        <w:rPr>
          <w:rFonts w:ascii="Tahoma" w:eastAsia="Times New Roman" w:hAnsi="Tahoma" w:cs="Tahoma"/>
          <w:b/>
          <w:bCs/>
          <w:szCs w:val="22"/>
          <w:lang w:val="en-US" w:eastAsia="en-IN"/>
        </w:rPr>
        <w:t>PIPLANI, BHOPAL – 462 022 M.P. (India)</w:t>
      </w:r>
    </w:p>
    <w:p w:rsidR="009C6202" w:rsidRDefault="009C6202">
      <w:pPr>
        <w:spacing w:after="0" w:line="240" w:lineRule="auto"/>
        <w:jc w:val="center"/>
        <w:rPr>
          <w:rFonts w:ascii="Tahoma" w:eastAsia="Times New Roman" w:hAnsi="Tahoma" w:cs="Tahoma"/>
          <w:b/>
          <w:bCs/>
          <w:szCs w:val="22"/>
          <w:lang w:val="en-US" w:eastAsia="en-IN"/>
        </w:rPr>
      </w:pPr>
    </w:p>
    <w:p w:rsidR="009C6202" w:rsidRDefault="005151A9">
      <w:pPr>
        <w:spacing w:after="0" w:line="240" w:lineRule="auto"/>
        <w:jc w:val="center"/>
        <w:rPr>
          <w:rFonts w:ascii="Tahoma" w:eastAsia="Times New Roman" w:hAnsi="Tahoma" w:cs="Tahoma"/>
          <w:b/>
          <w:bCs/>
          <w:szCs w:val="22"/>
          <w:lang w:val="en-US" w:eastAsia="en-IN"/>
        </w:rPr>
      </w:pPr>
      <w:r>
        <w:rPr>
          <w:rFonts w:ascii="Tahoma" w:eastAsia="Times New Roman" w:hAnsi="Tahoma" w:cs="Tahoma"/>
          <w:b/>
          <w:bCs/>
          <w:szCs w:val="22"/>
          <w:lang w:val="en-US" w:eastAsia="en-IN"/>
        </w:rPr>
        <w:t>PHONE NO.: +91 755 25</w:t>
      </w:r>
      <w:bookmarkStart w:id="0" w:name="_GoBack"/>
      <w:bookmarkEnd w:id="0"/>
      <w:r>
        <w:rPr>
          <w:rFonts w:ascii="Tahoma" w:eastAsia="Times New Roman" w:hAnsi="Tahoma" w:cs="Tahoma"/>
          <w:b/>
          <w:bCs/>
          <w:szCs w:val="22"/>
          <w:lang w:val="en-US" w:eastAsia="en-IN"/>
        </w:rPr>
        <w:t>0</w:t>
      </w:r>
      <w:r w:rsidR="007708F2">
        <w:rPr>
          <w:rFonts w:ascii="Tahoma" w:eastAsia="Times New Roman" w:hAnsi="Tahoma" w:cs="Tahoma"/>
          <w:b/>
          <w:bCs/>
          <w:szCs w:val="22"/>
          <w:lang w:val="en-US" w:eastAsia="en-IN"/>
        </w:rPr>
        <w:t>3308</w:t>
      </w:r>
      <w:r w:rsidR="004906A2">
        <w:rPr>
          <w:rFonts w:ascii="Tahoma" w:eastAsia="Times New Roman" w:hAnsi="Tahoma" w:cs="Tahoma"/>
          <w:b/>
          <w:bCs/>
          <w:szCs w:val="22"/>
          <w:lang w:val="en-US" w:eastAsia="en-IN"/>
        </w:rPr>
        <w:t xml:space="preserve"> / 2505073</w:t>
      </w:r>
    </w:p>
    <w:p w:rsidR="009C6202" w:rsidRDefault="005151A9">
      <w:pPr>
        <w:spacing w:after="0" w:line="240" w:lineRule="auto"/>
        <w:jc w:val="center"/>
        <w:rPr>
          <w:rFonts w:ascii="Tahoma" w:eastAsia="Times New Roman" w:hAnsi="Tahoma" w:cs="Tahoma"/>
          <w:b/>
          <w:bCs/>
          <w:szCs w:val="22"/>
          <w:lang w:val="en-US" w:eastAsia="en-IN"/>
        </w:rPr>
      </w:pPr>
      <w:r>
        <w:rPr>
          <w:rFonts w:ascii="Tahoma" w:eastAsia="Times New Roman" w:hAnsi="Tahoma" w:cs="Tahoma"/>
          <w:b/>
          <w:bCs/>
          <w:szCs w:val="22"/>
          <w:lang w:val="en-US" w:eastAsia="en-IN"/>
        </w:rPr>
        <w:t>FAX NO.: +91 755 – 2500023</w:t>
      </w:r>
    </w:p>
    <w:p w:rsidR="009C6202" w:rsidRDefault="009C6202">
      <w:pPr>
        <w:spacing w:after="0" w:line="240" w:lineRule="auto"/>
        <w:jc w:val="center"/>
        <w:rPr>
          <w:rFonts w:ascii="Tahoma" w:eastAsia="Times New Roman" w:hAnsi="Tahoma" w:cs="Tahoma"/>
          <w:b/>
          <w:bCs/>
          <w:szCs w:val="22"/>
          <w:lang w:val="en-US" w:eastAsia="en-IN"/>
        </w:rPr>
      </w:pPr>
    </w:p>
    <w:p w:rsidR="009C6202" w:rsidRDefault="005151A9">
      <w:pPr>
        <w:spacing w:after="0" w:line="240" w:lineRule="auto"/>
        <w:jc w:val="center"/>
        <w:rPr>
          <w:rFonts w:ascii="Tahoma" w:eastAsia="Times New Roman" w:hAnsi="Tahoma" w:cs="Tahoma"/>
          <w:b/>
          <w:bCs/>
          <w:szCs w:val="22"/>
          <w:lang w:val="en-US" w:eastAsia="en-IN"/>
        </w:rPr>
      </w:pPr>
      <w:r>
        <w:rPr>
          <w:rFonts w:ascii="Tahoma" w:eastAsia="Times New Roman" w:hAnsi="Tahoma" w:cs="Tahoma"/>
          <w:b/>
          <w:bCs/>
          <w:szCs w:val="22"/>
          <w:lang w:val="en-US" w:eastAsia="en-IN"/>
        </w:rPr>
        <w:t>TEN</w:t>
      </w:r>
      <w:r w:rsidR="00562147">
        <w:rPr>
          <w:rFonts w:ascii="Tahoma" w:eastAsia="Times New Roman" w:hAnsi="Tahoma" w:cs="Tahoma"/>
          <w:b/>
          <w:bCs/>
          <w:szCs w:val="22"/>
          <w:lang w:val="en-US" w:eastAsia="en-IN"/>
        </w:rPr>
        <w:t>DER NOTICE NO.: CMM/Copper/20-21</w:t>
      </w:r>
      <w:r>
        <w:rPr>
          <w:rFonts w:ascii="Tahoma" w:eastAsia="Times New Roman" w:hAnsi="Tahoma" w:cs="Tahoma"/>
          <w:b/>
          <w:bCs/>
          <w:szCs w:val="22"/>
          <w:lang w:val="en-US" w:eastAsia="en-IN"/>
        </w:rPr>
        <w:t>/P/0</w:t>
      </w:r>
      <w:r w:rsidR="009953EE">
        <w:rPr>
          <w:rFonts w:ascii="Tahoma" w:eastAsia="Times New Roman" w:hAnsi="Tahoma" w:cs="Tahoma"/>
          <w:b/>
          <w:bCs/>
          <w:szCs w:val="22"/>
          <w:lang w:val="en-US" w:eastAsia="en-IN"/>
        </w:rPr>
        <w:t>2</w:t>
      </w:r>
      <w:r w:rsidR="00CA1809">
        <w:rPr>
          <w:rFonts w:ascii="Tahoma" w:eastAsia="Times New Roman" w:hAnsi="Tahoma" w:cs="Tahoma"/>
          <w:b/>
          <w:bCs/>
          <w:szCs w:val="22"/>
          <w:lang w:val="en-US" w:eastAsia="en-IN"/>
        </w:rPr>
        <w:t>(E70</w:t>
      </w:r>
      <w:r w:rsidR="009953EE">
        <w:rPr>
          <w:rFonts w:ascii="Tahoma" w:eastAsia="Times New Roman" w:hAnsi="Tahoma" w:cs="Tahoma"/>
          <w:b/>
          <w:bCs/>
          <w:szCs w:val="22"/>
          <w:lang w:val="en-US" w:eastAsia="en-IN"/>
        </w:rPr>
        <w:t>03016</w:t>
      </w:r>
      <w:r w:rsidR="00CA1809">
        <w:rPr>
          <w:rFonts w:ascii="Tahoma" w:eastAsia="Times New Roman" w:hAnsi="Tahoma" w:cs="Tahoma"/>
          <w:b/>
          <w:bCs/>
          <w:szCs w:val="22"/>
          <w:lang w:val="en-US" w:eastAsia="en-IN"/>
        </w:rPr>
        <w:t>)</w:t>
      </w:r>
    </w:p>
    <w:p w:rsidR="009C6202" w:rsidRDefault="009C6202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FF0000"/>
          <w:sz w:val="20"/>
          <w:lang w:val="en-US" w:eastAsia="en-IN"/>
        </w:rPr>
      </w:pPr>
    </w:p>
    <w:p w:rsidR="009C6202" w:rsidRDefault="005151A9">
      <w:pPr>
        <w:spacing w:after="0" w:line="240" w:lineRule="auto"/>
        <w:jc w:val="both"/>
        <w:rPr>
          <w:rFonts w:ascii="Tahoma" w:eastAsia="Times New Roman" w:hAnsi="Tahoma" w:cs="Tahoma"/>
          <w:szCs w:val="22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>Online bids in</w:t>
      </w:r>
      <w:r>
        <w:rPr>
          <w:rFonts w:ascii="Tahoma" w:eastAsia="Times New Roman" w:hAnsi="Tahoma" w:cs="Tahoma"/>
          <w:szCs w:val="22"/>
          <w:lang w:val="en-US" w:eastAsia="en-IN"/>
        </w:rPr>
        <w:t xml:space="preserve">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>Two Part Bid System</w:t>
      </w:r>
      <w:r>
        <w:rPr>
          <w:rFonts w:ascii="Tahoma" w:eastAsia="Times New Roman" w:hAnsi="Tahoma" w:cs="Tahoma"/>
          <w:szCs w:val="22"/>
          <w:lang w:val="en-US" w:eastAsia="en-IN"/>
        </w:rPr>
        <w:t xml:space="preserve"> on e-procurement portal are invited for Supply of the following item:</w:t>
      </w:r>
    </w:p>
    <w:p w:rsidR="009C6202" w:rsidRDefault="009C6202">
      <w:pPr>
        <w:spacing w:after="0" w:line="240" w:lineRule="auto"/>
        <w:jc w:val="both"/>
        <w:rPr>
          <w:rFonts w:ascii="Tahoma" w:eastAsia="Times New Roman" w:hAnsi="Tahoma" w:cs="Tahoma"/>
          <w:sz w:val="20"/>
          <w:lang w:val="en-US" w:eastAsia="en-IN"/>
        </w:rPr>
      </w:pPr>
    </w:p>
    <w:tbl>
      <w:tblPr>
        <w:tblW w:w="7502" w:type="dxa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2468"/>
        <w:gridCol w:w="1418"/>
        <w:gridCol w:w="1440"/>
      </w:tblGrid>
      <w:tr w:rsidR="00671053" w:rsidTr="00671053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53" w:rsidRDefault="006710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Cs w:val="22"/>
                <w:lang w:eastAsia="en-IN"/>
              </w:rPr>
            </w:pPr>
            <w:r>
              <w:rPr>
                <w:rFonts w:ascii="Tahoma" w:eastAsia="Times New Roman" w:hAnsi="Tahoma" w:cs="Tahoma"/>
                <w:szCs w:val="22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53" w:rsidRDefault="006710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Cs w:val="22"/>
                <w:lang w:eastAsia="en-IN"/>
              </w:rPr>
            </w:pPr>
            <w:r>
              <w:rPr>
                <w:rFonts w:ascii="Tahoma" w:eastAsia="Times New Roman" w:hAnsi="Tahoma" w:cs="Tahoma"/>
                <w:szCs w:val="22"/>
                <w:lang w:eastAsia="en-IN"/>
              </w:rPr>
              <w:t>Enquiry no.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53" w:rsidRDefault="006710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Cs w:val="22"/>
                <w:lang w:eastAsia="en-IN"/>
              </w:rPr>
            </w:pPr>
            <w:r>
              <w:rPr>
                <w:rFonts w:ascii="Tahoma" w:eastAsia="Times New Roman" w:hAnsi="Tahoma" w:cs="Tahoma"/>
                <w:szCs w:val="22"/>
                <w:lang w:eastAsia="en-IN"/>
              </w:rPr>
              <w:t>Item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53" w:rsidRDefault="006710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Cs w:val="22"/>
                <w:lang w:eastAsia="en-IN"/>
              </w:rPr>
            </w:pPr>
            <w:r>
              <w:rPr>
                <w:rFonts w:ascii="Tahoma" w:eastAsia="Times New Roman" w:hAnsi="Tahoma" w:cs="Tahoma"/>
                <w:szCs w:val="22"/>
                <w:lang w:eastAsia="en-IN"/>
              </w:rPr>
              <w:t>Qty. (in Metric Tons-MT)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53" w:rsidRDefault="006710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Cs w:val="22"/>
                <w:lang w:eastAsia="en-IN"/>
              </w:rPr>
            </w:pPr>
            <w:r>
              <w:rPr>
                <w:rFonts w:ascii="Tahoma" w:eastAsia="Times New Roman" w:hAnsi="Tahoma" w:cs="Tahoma"/>
                <w:szCs w:val="22"/>
                <w:lang w:eastAsia="en-IN"/>
              </w:rPr>
              <w:t>Due date</w:t>
            </w:r>
          </w:p>
        </w:tc>
      </w:tr>
      <w:tr w:rsidR="00671053" w:rsidTr="00671053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53" w:rsidRDefault="00671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53" w:rsidRDefault="00671053" w:rsidP="009953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E70</w:t>
            </w:r>
            <w:r w:rsidR="0056214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30</w:t>
            </w:r>
            <w:r w:rsidR="009953E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53" w:rsidRDefault="00671053" w:rsidP="009953E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 xml:space="preserve">Rate Contract for </w:t>
            </w:r>
            <w:r w:rsidR="009953E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Copper Winding Wire- Continuously Transposed Copper Wire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53" w:rsidRDefault="009953EE" w:rsidP="004906A2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8000</w:t>
            </w:r>
            <w:r w:rsidR="0067105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±30%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53" w:rsidRDefault="009953EE" w:rsidP="00562147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05/11</w:t>
            </w:r>
            <w:r w:rsidR="0067105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/2020</w:t>
            </w:r>
          </w:p>
        </w:tc>
      </w:tr>
    </w:tbl>
    <w:p w:rsidR="009C6202" w:rsidRDefault="009C6202">
      <w:pPr>
        <w:spacing w:after="0" w:line="240" w:lineRule="auto"/>
        <w:jc w:val="both"/>
        <w:rPr>
          <w:rFonts w:ascii="Tahoma" w:eastAsia="Times New Roman" w:hAnsi="Tahoma" w:cs="Tahoma"/>
          <w:sz w:val="20"/>
          <w:lang w:val="en-US" w:eastAsia="en-IN"/>
        </w:rPr>
      </w:pPr>
    </w:p>
    <w:p w:rsidR="009C6202" w:rsidRDefault="005151A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Complete tender document can be downloaded from BHEL e-Tendering website </w:t>
      </w:r>
      <w:r>
        <w:rPr>
          <w:rFonts w:ascii="Times New Roman" w:eastAsia="Times New Roman" w:hAnsi="Times New Roman" w:cs="Mangal"/>
          <w:b/>
          <w:bCs/>
          <w:color w:val="0000FF"/>
          <w:sz w:val="24"/>
          <w:szCs w:val="24"/>
          <w:u w:val="single"/>
          <w:lang w:eastAsia="en-IN"/>
        </w:rPr>
        <w:t>https://bhel.abcprocure.com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and th</w:t>
      </w:r>
      <w:r w:rsidR="009953EE">
        <w:rPr>
          <w:rFonts w:ascii="Tahoma" w:eastAsia="Times New Roman" w:hAnsi="Tahoma" w:cs="Tahoma"/>
          <w:sz w:val="24"/>
          <w:szCs w:val="24"/>
          <w:lang w:val="en-US" w:eastAsia="en-IN"/>
        </w:rPr>
        <w:t>e tender to be submitted online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not later than </w:t>
      </w:r>
      <w:r w:rsidR="007708F2">
        <w:rPr>
          <w:rFonts w:ascii="Tahoma" w:eastAsia="Times New Roman" w:hAnsi="Tahoma" w:cs="Tahoma"/>
          <w:sz w:val="24"/>
          <w:szCs w:val="24"/>
          <w:lang w:val="en-US" w:eastAsia="en-IN"/>
        </w:rPr>
        <w:t>03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:00 </w:t>
      </w:r>
      <w:r w:rsidR="007708F2">
        <w:rPr>
          <w:rFonts w:ascii="Tahoma" w:eastAsia="Times New Roman" w:hAnsi="Tahoma" w:cs="Tahoma"/>
          <w:sz w:val="24"/>
          <w:szCs w:val="24"/>
          <w:lang w:val="en-US" w:eastAsia="en-IN"/>
        </w:rPr>
        <w:t>PM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on the due date mentioned above. Late tenders will not be considered.</w:t>
      </w:r>
    </w:p>
    <w:p w:rsidR="009C6202" w:rsidRDefault="005151A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b/>
          <w:bCs/>
          <w:sz w:val="24"/>
          <w:szCs w:val="24"/>
          <w:lang w:val="en-US" w:eastAsia="en-IN"/>
        </w:rPr>
        <w:t>Tenders may not be considered if:</w:t>
      </w:r>
    </w:p>
    <w:p w:rsidR="009C6202" w:rsidRDefault="005151A9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Tender not submitted online (e-procurement portal).</w:t>
      </w:r>
    </w:p>
    <w:p w:rsidR="009C6202" w:rsidRDefault="005151A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b/>
          <w:sz w:val="24"/>
          <w:szCs w:val="24"/>
          <w:lang w:val="en-US" w:eastAsia="en-IN"/>
        </w:rPr>
        <w:t xml:space="preserve">Note: </w:t>
      </w:r>
    </w:p>
    <w:p w:rsidR="009C6202" w:rsidRDefault="005151A9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For evaluation, exchange rate (TT selling rate of SBI) as on scheduled date of tender opening (technical bid in case of two part bid) shall be considered.</w:t>
      </w:r>
    </w:p>
    <w:p w:rsidR="009C6202" w:rsidRDefault="005151A9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Paper bid will not be accepted in E-Tender.</w:t>
      </w:r>
    </w:p>
    <w:p w:rsidR="009C6202" w:rsidRDefault="005151A9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All documents uploaded on e-portal along with the offer should be signed &amp; sealed.</w:t>
      </w:r>
    </w:p>
    <w:p w:rsidR="009C6202" w:rsidRDefault="009C6202">
      <w:pPr>
        <w:spacing w:after="0" w:line="240" w:lineRule="auto"/>
        <w:rPr>
          <w:rFonts w:asciiTheme="majorBidi" w:hAnsiTheme="majorBidi" w:cstheme="majorBidi"/>
          <w:sz w:val="20"/>
        </w:rPr>
      </w:pPr>
    </w:p>
    <w:p w:rsidR="009C6202" w:rsidRDefault="005151A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</w:pPr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 xml:space="preserve">Note: Tender should be submitted online on BHEL e-Tendering website </w:t>
      </w:r>
      <w:hyperlink r:id="rId5" w:history="1">
        <w:r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en-IN"/>
          </w:rPr>
          <w:t>https://bhel.abcprocure.com</w:t>
        </w:r>
      </w:hyperlink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 xml:space="preserve"> only. Late tenders will not be considered. </w:t>
      </w:r>
    </w:p>
    <w:p w:rsidR="009C6202" w:rsidRDefault="005151A9">
      <w:pPr>
        <w:spacing w:after="0" w:line="240" w:lineRule="auto"/>
        <w:jc w:val="both"/>
        <w:rPr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>All corrigenda, addenda, amendments, time extensions, clarifications, etc., to the tender will be hosted on BHEL</w:t>
      </w:r>
      <w:r w:rsidR="00562147"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 xml:space="preserve"> </w:t>
      </w:r>
      <w:proofErr w:type="spellStart"/>
      <w:r w:rsidR="00562147"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>eprocurement</w:t>
      </w:r>
      <w:proofErr w:type="spellEnd"/>
      <w:r w:rsidR="00562147"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 xml:space="preserve">websites </w:t>
      </w:r>
      <w:hyperlink r:id="rId6" w:history="1">
        <w:r w:rsidR="009A1D67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en-IN"/>
          </w:rPr>
          <w:t>https://bhel.abcprocure.com</w:t>
        </w:r>
      </w:hyperlink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 xml:space="preserve">) </w:t>
      </w:r>
      <w:r w:rsidR="00562147"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 xml:space="preserve">and BHEL websites on </w:t>
      </w:r>
      <w:hyperlink r:id="rId7" w:history="1">
        <w:r w:rsidR="00562147" w:rsidRPr="00163C0C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en-IN"/>
          </w:rPr>
          <w:t>www.bhel.com</w:t>
        </w:r>
      </w:hyperlink>
      <w:r w:rsidR="00562147"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>only. Bidders should regularly visit web sites to keep themselves updated.</w:t>
      </w:r>
    </w:p>
    <w:sectPr w:rsidR="009C6202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202"/>
    <w:rsid w:val="001C6B0D"/>
    <w:rsid w:val="001C6F99"/>
    <w:rsid w:val="00277B57"/>
    <w:rsid w:val="002E682C"/>
    <w:rsid w:val="004906A2"/>
    <w:rsid w:val="004E7A18"/>
    <w:rsid w:val="005151A9"/>
    <w:rsid w:val="00562147"/>
    <w:rsid w:val="00671053"/>
    <w:rsid w:val="007708F2"/>
    <w:rsid w:val="0093617B"/>
    <w:rsid w:val="009953EE"/>
    <w:rsid w:val="009A1D67"/>
    <w:rsid w:val="009C6202"/>
    <w:rsid w:val="00CA1809"/>
    <w:rsid w:val="00CC28E4"/>
    <w:rsid w:val="00CD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7926EF-748E-4362-86C4-98C84B18A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h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hel.abcprocure.com" TargetMode="External"/><Relationship Id="rId5" Type="http://schemas.openxmlformats.org/officeDocument/2006/relationships/hyperlink" Target="https://bhel.abcprocure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3960811wa</dc:creator>
  <cp:lastModifiedBy>6138357</cp:lastModifiedBy>
  <cp:revision>2</cp:revision>
  <cp:lastPrinted>2020-07-31T11:24:00Z</cp:lastPrinted>
  <dcterms:created xsi:type="dcterms:W3CDTF">2020-10-20T09:41:00Z</dcterms:created>
  <dcterms:modified xsi:type="dcterms:W3CDTF">2020-10-20T09:41:00Z</dcterms:modified>
</cp:coreProperties>
</file>